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923280" cy="3620135"/>
            <wp:effectExtent l="0" t="0" r="0" b="0"/>
            <wp:docPr id="5" name="图片 5" descr="E:/科迈思智能/报价单/KeyShot 5/Renderings/产品图2026/速通门/KMS-T5529/KMS-T5529.729.pngKMS-T5529.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29/KMS-T5529.729.pngKMS-T5529.729"/>
                    <pic:cNvPicPr>
                      <a:picLocks noChangeAspect="1"/>
                    </pic:cNvPicPr>
                  </pic:nvPicPr>
                  <pic:blipFill>
                    <a:blip r:embed="rId6"/>
                    <a:srcRect l="12069" t="36787" r="11450" b="16483"/>
                    <a:stretch>
                      <a:fillRect/>
                    </a:stretch>
                  </pic:blipFill>
                  <pic:spPr>
                    <a:xfrm>
                      <a:off x="0" y="0"/>
                      <a:ext cx="5923280" cy="362013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KMS-T5529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21584E14"/>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21584E14"/>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7873F89"/>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17873F8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AFF8F3D">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3487DF4">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323212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264C04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KMS-T5529</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1400*150*1000mm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40195" cy="6349365"/>
            <wp:effectExtent l="0" t="0" r="0" b="0"/>
            <wp:docPr id="6" name="图片 6" descr="E:/科迈思智能/报价单/KeyShot 5/Renderings/产品图2026/速通门/KMS-T5529/KMS-T5529.pngKMS-T5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29/KMS-T5529.pngKMS-T5529"/>
                    <pic:cNvPicPr>
                      <a:picLocks noChangeAspect="1"/>
                    </pic:cNvPicPr>
                  </pic:nvPicPr>
                  <pic:blipFill>
                    <a:blip r:embed="rId7"/>
                    <a:srcRect l="3138" r="2976"/>
                    <a:stretch>
                      <a:fillRect/>
                    </a:stretch>
                  </pic:blipFill>
                  <pic:spPr>
                    <a:xfrm>
                      <a:off x="0" y="0"/>
                      <a:ext cx="6640195" cy="634936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6352F2F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69856B6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3A7EBD7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847AA1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6B6B48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6A3BFF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703844E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454A20B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26F119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30EAB5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4EBBF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08A143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B615A5A"/>
    <w:rsid w:val="0B844E71"/>
    <w:rsid w:val="0DC932D7"/>
    <w:rsid w:val="0F931DEF"/>
    <w:rsid w:val="101F1EFD"/>
    <w:rsid w:val="118C2F9A"/>
    <w:rsid w:val="118D3328"/>
    <w:rsid w:val="120C7C36"/>
    <w:rsid w:val="13A04ADA"/>
    <w:rsid w:val="13FB7F63"/>
    <w:rsid w:val="1553016D"/>
    <w:rsid w:val="176F3141"/>
    <w:rsid w:val="1AA8625E"/>
    <w:rsid w:val="1C251FB0"/>
    <w:rsid w:val="1F4D3D68"/>
    <w:rsid w:val="1F666BD8"/>
    <w:rsid w:val="20887022"/>
    <w:rsid w:val="22BA4FAC"/>
    <w:rsid w:val="22D64075"/>
    <w:rsid w:val="23975054"/>
    <w:rsid w:val="248B0E8F"/>
    <w:rsid w:val="24EF008D"/>
    <w:rsid w:val="2665408D"/>
    <w:rsid w:val="2705317A"/>
    <w:rsid w:val="28C64B8B"/>
    <w:rsid w:val="29FD45DD"/>
    <w:rsid w:val="2FFD5A30"/>
    <w:rsid w:val="330151F6"/>
    <w:rsid w:val="33437504"/>
    <w:rsid w:val="34D33E29"/>
    <w:rsid w:val="37403D5B"/>
    <w:rsid w:val="3A483652"/>
    <w:rsid w:val="3ACD3B57"/>
    <w:rsid w:val="3BEB698B"/>
    <w:rsid w:val="3D6C56BB"/>
    <w:rsid w:val="42B9333F"/>
    <w:rsid w:val="4504286C"/>
    <w:rsid w:val="45596713"/>
    <w:rsid w:val="47543636"/>
    <w:rsid w:val="477140C4"/>
    <w:rsid w:val="485D29BF"/>
    <w:rsid w:val="49B93C25"/>
    <w:rsid w:val="4B7F0168"/>
    <w:rsid w:val="52B85E27"/>
    <w:rsid w:val="53F30FBF"/>
    <w:rsid w:val="5B335F2F"/>
    <w:rsid w:val="5D092EE3"/>
    <w:rsid w:val="5FEF4354"/>
    <w:rsid w:val="61880654"/>
    <w:rsid w:val="61FA4982"/>
    <w:rsid w:val="62742588"/>
    <w:rsid w:val="628132A8"/>
    <w:rsid w:val="63DF02D4"/>
    <w:rsid w:val="65D52075"/>
    <w:rsid w:val="667D4DA8"/>
    <w:rsid w:val="66D37D3F"/>
    <w:rsid w:val="68066379"/>
    <w:rsid w:val="6C8859AD"/>
    <w:rsid w:val="6DE60739"/>
    <w:rsid w:val="73612AB3"/>
    <w:rsid w:val="73C44DF0"/>
    <w:rsid w:val="7452064E"/>
    <w:rsid w:val="74575C64"/>
    <w:rsid w:val="74987BA2"/>
    <w:rsid w:val="74DA0D6F"/>
    <w:rsid w:val="75644ADD"/>
    <w:rsid w:val="780E632E"/>
    <w:rsid w:val="794A19D5"/>
    <w:rsid w:val="795D3C37"/>
    <w:rsid w:val="7AD24297"/>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2026-05-27T13:44:01Z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3AAB1FDE0A6D439C8C9B09BDC192D5A5_13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